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3D" w:rsidRPr="00E70DB6" w:rsidRDefault="004B0B3D" w:rsidP="004B0B3D">
      <w:pPr>
        <w:pStyle w:val="NoSpacing"/>
      </w:pPr>
      <w:r w:rsidRPr="00E70DB6">
        <w:rPr>
          <w:noProof/>
          <w:u w:val="single"/>
        </w:rPr>
        <w:t>John</w:t>
      </w:r>
      <w:r w:rsidRPr="00E70DB6">
        <w:rPr>
          <w:u w:val="single"/>
        </w:rPr>
        <w:t xml:space="preserve"> </w:t>
      </w:r>
      <w:r w:rsidRPr="00E70DB6">
        <w:rPr>
          <w:noProof/>
          <w:u w:val="single"/>
        </w:rPr>
        <w:t>BADLEY</w:t>
      </w:r>
      <w:r>
        <w:rPr>
          <w:noProof/>
        </w:rPr>
        <w:t xml:space="preserve">      (d.1494)</w:t>
      </w:r>
    </w:p>
    <w:p w:rsidR="004B0B3D" w:rsidRDefault="004B0B3D" w:rsidP="004B0B3D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Berkshire.</w:t>
      </w:r>
    </w:p>
    <w:p w:rsidR="004B0B3D" w:rsidRDefault="004B0B3D" w:rsidP="004B0B3D">
      <w:pPr>
        <w:pStyle w:val="NoSpacing"/>
      </w:pPr>
    </w:p>
    <w:p w:rsidR="004B0B3D" w:rsidRDefault="004B0B3D" w:rsidP="004B0B3D">
      <w:pPr>
        <w:pStyle w:val="NoSpacing"/>
      </w:pPr>
    </w:p>
    <w:p w:rsidR="004B0B3D" w:rsidRDefault="004B0B3D" w:rsidP="004B0B3D">
      <w:pPr>
        <w:pStyle w:val="NoSpacing"/>
      </w:pPr>
      <w:r>
        <w:rPr>
          <w:noProof/>
        </w:rPr>
        <w:t>=</w:t>
      </w:r>
      <w:r w:rsidRPr="00213225">
        <w:rPr>
          <w:noProof/>
        </w:rPr>
        <w:t xml:space="preserve"> Kattryn</w:t>
      </w:r>
      <w:r>
        <w:rPr>
          <w:noProof/>
        </w:rPr>
        <w:t>.  (“Quarterly Journal of the Berkshire Archaeological Society” vol.3 pp.100-1)</w:t>
      </w:r>
    </w:p>
    <w:p w:rsidR="004B0B3D" w:rsidRDefault="004B0B3D" w:rsidP="004B0B3D">
      <w:pPr>
        <w:pStyle w:val="NoSpacing"/>
      </w:pPr>
    </w:p>
    <w:p w:rsidR="004B0B3D" w:rsidRDefault="004B0B3D" w:rsidP="004B0B3D">
      <w:pPr>
        <w:pStyle w:val="NoSpacing"/>
      </w:pPr>
    </w:p>
    <w:p w:rsidR="004B0B3D" w:rsidRDefault="004B0B3D" w:rsidP="004B0B3D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4 Apr</w:t>
      </w:r>
      <w:r>
        <w:rPr>
          <w:noProof/>
        </w:rPr>
        <w:t>.</w:t>
      </w:r>
      <w:r w:rsidRPr="00213225">
        <w:rPr>
          <w:noProof/>
        </w:rPr>
        <w:t>1494</w:t>
      </w:r>
      <w:r>
        <w:t xml:space="preserve">    He made his Will.   </w:t>
      </w:r>
      <w:proofErr w:type="gramStart"/>
      <w:r>
        <w:t>(ibid.)</w:t>
      </w:r>
      <w:proofErr w:type="gramEnd"/>
    </w:p>
    <w:p w:rsidR="004B0B3D" w:rsidRDefault="004B0B3D" w:rsidP="004B0B3D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2 Jun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4B0B3D" w:rsidRDefault="004B0B3D" w:rsidP="004B0B3D">
      <w:pPr>
        <w:pStyle w:val="NoSpacing"/>
      </w:pPr>
    </w:p>
    <w:p w:rsidR="004B0B3D" w:rsidRDefault="004B0B3D" w:rsidP="004B0B3D">
      <w:pPr>
        <w:pStyle w:val="NoSpacing"/>
      </w:pPr>
    </w:p>
    <w:p w:rsidR="004B0B3D" w:rsidRDefault="004B0B3D" w:rsidP="004B0B3D">
      <w:pPr>
        <w:pStyle w:val="NoSpacing"/>
      </w:pPr>
      <w:r>
        <w:t>19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B3D" w:rsidRDefault="004B0B3D" w:rsidP="00920DE3">
      <w:pPr>
        <w:spacing w:after="0" w:line="240" w:lineRule="auto"/>
      </w:pPr>
      <w:r>
        <w:separator/>
      </w:r>
    </w:p>
  </w:endnote>
  <w:endnote w:type="continuationSeparator" w:id="0">
    <w:p w:rsidR="004B0B3D" w:rsidRDefault="004B0B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B3D" w:rsidRDefault="004B0B3D" w:rsidP="00920DE3">
      <w:pPr>
        <w:spacing w:after="0" w:line="240" w:lineRule="auto"/>
      </w:pPr>
      <w:r>
        <w:separator/>
      </w:r>
    </w:p>
  </w:footnote>
  <w:footnote w:type="continuationSeparator" w:id="0">
    <w:p w:rsidR="004B0B3D" w:rsidRDefault="004B0B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3D"/>
    <w:rsid w:val="00120749"/>
    <w:rsid w:val="004B0B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2014-09-20T21:45:00Z</dcterms:created>
  <dcterms:modified xsi:type="dcterms:W3CDTF">2014-09-20T21:46:00Z</dcterms:modified>
</cp:coreProperties>
</file>